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附件</w:t>
      </w:r>
      <w:r>
        <w:rPr>
          <w:rFonts w:hint="eastAsia"/>
          <w:lang w:val="en-US" w:eastAsia="zh-CN"/>
        </w:rPr>
        <w:t xml:space="preserve">      </w:t>
      </w:r>
      <w:r>
        <w:rPr>
          <w:rFonts w:hint="default"/>
          <w:b/>
          <w:bCs/>
          <w:sz w:val="30"/>
          <w:szCs w:val="30"/>
          <w:lang w:val="en-US"/>
        </w:rPr>
        <w:t>2022级具有住</w:t>
      </w:r>
      <w:bookmarkStart w:id="0" w:name="_GoBack"/>
      <w:bookmarkEnd w:id="0"/>
      <w:r>
        <w:rPr>
          <w:rFonts w:hint="default"/>
          <w:b/>
          <w:bCs/>
          <w:sz w:val="30"/>
          <w:szCs w:val="30"/>
          <w:lang w:val="en-US"/>
        </w:rPr>
        <w:t>宿资格的研究生确认住宿的操作流程</w:t>
      </w:r>
    </w:p>
    <w:p>
      <w:pPr>
        <w:rPr>
          <w:rFonts w:hint="default"/>
          <w:lang w:val="en-US"/>
        </w:rPr>
      </w:pPr>
    </w:p>
    <w:p>
      <w:pPr>
        <w:rPr>
          <w:rFonts w:hint="eastAsia"/>
          <w:lang w:val="en-US" w:eastAsia="zh-CN"/>
        </w:rPr>
      </w:pPr>
      <w:r>
        <w:rPr>
          <w:rFonts w:hint="default"/>
          <w:lang w:val="en-US"/>
        </w:rPr>
        <w:t>1</w:t>
      </w:r>
      <w:r>
        <w:rPr>
          <w:rFonts w:hint="eastAsia"/>
          <w:lang w:val="en-US" w:eastAsia="zh-CN"/>
        </w:rPr>
        <w:t>、打开微信关注“重庆医科大学财务处”公众号。</w:t>
      </w:r>
    </w:p>
    <w:p>
      <w:pPr>
        <w:rPr>
          <w:rFonts w:hint="eastAsia"/>
          <w:lang w:val="en-US" w:eastAsia="zh-CN"/>
        </w:rPr>
      </w:pPr>
    </w:p>
    <w:p>
      <w:pPr>
        <w:rPr>
          <w:rFonts w:hint="eastAsia"/>
          <w:lang w:val="en-US" w:eastAsia="zh-CN"/>
        </w:rPr>
      </w:pPr>
      <w:r>
        <w:rPr>
          <w:rFonts w:hint="eastAsia"/>
          <w:lang w:val="en-US" w:eastAsia="zh-CN"/>
        </w:rPr>
        <w:t>2、打开服务大厅==&gt;一卡通服务平台。</w:t>
      </w:r>
    </w:p>
    <w:p>
      <w:pPr>
        <w:rPr>
          <w:rFonts w:hint="default"/>
          <w:lang w:val="en-US" w:eastAsia="zh-CN"/>
        </w:rPr>
      </w:pPr>
    </w:p>
    <w:p>
      <w:pPr>
        <w:rPr>
          <w:rFonts w:hint="eastAsia"/>
          <w:lang w:val="en-US" w:eastAsia="zh-CN"/>
        </w:rPr>
      </w:pPr>
      <w:r>
        <w:rPr>
          <w:rFonts w:hint="eastAsia"/>
          <w:lang w:val="en-US" w:eastAsia="zh-CN"/>
        </w:rPr>
        <w:t>3、进入一卡通服务平台后，选择全部菜单==&gt;宿舍管理区域中的“我的宿舍”。</w:t>
      </w:r>
    </w:p>
    <w:p>
      <w:r>
        <w:drawing>
          <wp:inline distT="0" distB="0" distL="114300" distR="114300">
            <wp:extent cx="3873500" cy="3527425"/>
            <wp:effectExtent l="0" t="0" r="12700"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3873500" cy="3527425"/>
                    </a:xfrm>
                    <a:prstGeom prst="rect">
                      <a:avLst/>
                    </a:prstGeom>
                    <a:noFill/>
                    <a:ln>
                      <a:noFill/>
                    </a:ln>
                  </pic:spPr>
                </pic:pic>
              </a:graphicData>
            </a:graphic>
          </wp:inline>
        </w:drawing>
      </w:r>
    </w:p>
    <w:p/>
    <w:p>
      <w:r>
        <w:rPr>
          <w:rFonts w:hint="eastAsia"/>
          <w:lang w:val="en-US" w:eastAsia="zh-CN"/>
        </w:rPr>
        <w:t>4、点击申请住校，如果页面中没有申请住校的按钮说明你没有申请住校的权限，请联系老师确认住校权限。</w:t>
      </w:r>
    </w:p>
    <w:p>
      <w:r>
        <w:drawing>
          <wp:inline distT="0" distB="0" distL="114300" distR="114300">
            <wp:extent cx="3942080" cy="2842895"/>
            <wp:effectExtent l="0" t="0" r="1270" b="146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rcRect b="41608"/>
                    <a:stretch>
                      <a:fillRect/>
                    </a:stretch>
                  </pic:blipFill>
                  <pic:spPr>
                    <a:xfrm>
                      <a:off x="0" y="0"/>
                      <a:ext cx="3942080" cy="2842895"/>
                    </a:xfrm>
                    <a:prstGeom prst="rect">
                      <a:avLst/>
                    </a:prstGeom>
                    <a:noFill/>
                    <a:ln>
                      <a:noFill/>
                    </a:ln>
                  </pic:spPr>
                </pic:pic>
              </a:graphicData>
            </a:graphic>
          </wp:inline>
        </w:drawing>
      </w:r>
    </w:p>
    <w:p>
      <w:pPr>
        <w:rPr>
          <w:rFonts w:hint="default"/>
          <w:lang w:val="en-US"/>
        </w:rPr>
      </w:pPr>
      <w:r>
        <w:rPr>
          <w:rFonts w:hint="default"/>
          <w:lang w:val="en-US"/>
        </w:rPr>
        <w:br w:type="page"/>
      </w:r>
    </w:p>
    <w:p>
      <w:pPr>
        <w:rPr>
          <w:rFonts w:hint="eastAsia"/>
          <w:lang w:val="en-US" w:eastAsia="zh-CN"/>
        </w:rPr>
      </w:pPr>
      <w:r>
        <w:rPr>
          <w:rFonts w:hint="eastAsia"/>
          <w:lang w:val="en-US" w:eastAsia="zh-CN"/>
        </w:rPr>
        <w:t>5、申请通过后，等待老师安排床位。</w:t>
      </w:r>
    </w:p>
    <w:p/>
    <w:p>
      <w:r>
        <w:drawing>
          <wp:inline distT="0" distB="0" distL="114300" distR="114300">
            <wp:extent cx="3174365" cy="1973580"/>
            <wp:effectExtent l="0" t="0" r="6985"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rcRect b="49733"/>
                    <a:stretch>
                      <a:fillRect/>
                    </a:stretch>
                  </pic:blipFill>
                  <pic:spPr>
                    <a:xfrm>
                      <a:off x="0" y="0"/>
                      <a:ext cx="3174365" cy="1973580"/>
                    </a:xfrm>
                    <a:prstGeom prst="rect">
                      <a:avLst/>
                    </a:prstGeom>
                    <a:noFill/>
                    <a:ln>
                      <a:noFill/>
                    </a:ln>
                  </pic:spPr>
                </pic:pic>
              </a:graphicData>
            </a:graphic>
          </wp:inline>
        </w:drawing>
      </w:r>
    </w:p>
    <w:p/>
    <w:p/>
    <w:p>
      <w:pPr>
        <w:rPr>
          <w:rFonts w:hint="eastAsia"/>
          <w:lang w:val="en-US" w:eastAsia="zh-CN"/>
        </w:rPr>
      </w:pPr>
      <w:r>
        <w:rPr>
          <w:rFonts w:hint="eastAsia"/>
          <w:lang w:val="en-US" w:eastAsia="zh-CN"/>
        </w:rPr>
        <w:t>6、床位安排完成后根据我的床位信息到指定楼栋的宿舍管理员处确认入住。</w:t>
      </w:r>
    </w:p>
    <w:p/>
    <w:p>
      <w:pPr>
        <w:rPr>
          <w:rFonts w:hint="eastAsia"/>
          <w:lang w:val="en-US" w:eastAsia="zh-CN"/>
        </w:rPr>
      </w:pPr>
      <w:r>
        <w:drawing>
          <wp:inline distT="0" distB="0" distL="114300" distR="114300">
            <wp:extent cx="3352165" cy="2361565"/>
            <wp:effectExtent l="0" t="0" r="635" b="6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rcRect b="43065"/>
                    <a:stretch>
                      <a:fillRect/>
                    </a:stretch>
                  </pic:blipFill>
                  <pic:spPr>
                    <a:xfrm>
                      <a:off x="0" y="0"/>
                      <a:ext cx="3352165" cy="236156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NjViNjFiYjIyMTNlNjhmMzRiMTM0NGM1MzM0ZjMifQ=="/>
  </w:docVars>
  <w:rsids>
    <w:rsidRoot w:val="00000000"/>
    <w:rsid w:val="12033E84"/>
    <w:rsid w:val="320A6839"/>
    <w:rsid w:val="32411735"/>
    <w:rsid w:val="35CB3218"/>
    <w:rsid w:val="449B0AB8"/>
    <w:rsid w:val="45DB4431"/>
    <w:rsid w:val="480C581B"/>
    <w:rsid w:val="58B76CC6"/>
    <w:rsid w:val="666256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198</Words>
  <Characters>205</Characters>
  <Lines>0</Lines>
  <Paragraphs>0</Paragraphs>
  <TotalTime>0</TotalTime>
  <ScaleCrop>false</ScaleCrop>
  <LinksUpToDate>false</LinksUpToDate>
  <CharactersWithSpaces>211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yjc</dc:creator>
  <cp:lastModifiedBy>taoyuzhang</cp:lastModifiedBy>
  <dcterms:modified xsi:type="dcterms:W3CDTF">2022-07-25T08:28:03Z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BE5B9F45D4DE40A990A8F114D783AAB3</vt:lpwstr>
  </property>
</Properties>
</file>