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重庆医科大学2021级研究生选床</w:t>
      </w:r>
      <w:r>
        <w:rPr>
          <w:rFonts w:hint="eastAsia"/>
          <w:b/>
          <w:bCs/>
          <w:sz w:val="32"/>
          <w:szCs w:val="32"/>
          <w:lang w:val="en-US" w:eastAsia="zh-CN"/>
        </w:rPr>
        <w:t>和查看床位的</w:t>
      </w:r>
      <w:r>
        <w:rPr>
          <w:rFonts w:hint="default"/>
          <w:b/>
          <w:bCs/>
          <w:sz w:val="32"/>
          <w:szCs w:val="32"/>
          <w:lang w:val="en-US"/>
        </w:rPr>
        <w:t>操作流程</w:t>
      </w:r>
    </w:p>
    <w:p>
      <w:pPr>
        <w:pStyle w:val="2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</w:t>
      </w:r>
      <w:r>
        <w:rPr>
          <w:rFonts w:hint="default"/>
          <w:b/>
          <w:bCs/>
          <w:sz w:val="30"/>
          <w:szCs w:val="30"/>
          <w:lang w:val="en-US"/>
        </w:rPr>
        <w:t>选床</w:t>
      </w:r>
      <w:r>
        <w:rPr>
          <w:rFonts w:hint="eastAsia"/>
          <w:b/>
          <w:bCs/>
          <w:sz w:val="30"/>
          <w:szCs w:val="30"/>
          <w:lang w:val="en-US" w:eastAsia="zh-CN"/>
        </w:rPr>
        <w:t>的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操作流程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default"/>
          <w:lang w:val="en-US"/>
        </w:rPr>
        <w:t>1</w:t>
      </w:r>
      <w:r>
        <w:rPr>
          <w:rFonts w:hint="eastAsia"/>
          <w:lang w:val="en-US" w:eastAsia="zh-CN"/>
        </w:rPr>
        <w:t>、打开微信通讯录，点击公众号。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1857375" cy="3571875"/>
            <wp:effectExtent l="0" t="0" r="0" b="0"/>
            <wp:docPr id="1" name="图片 1" descr="QQ图片2021072009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7200948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2、公众号页面右上角点击查找按钮。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71980" cy="3223895"/>
            <wp:effectExtent l="0" t="0" r="4445" b="5080"/>
            <wp:docPr id="2" name="图片 2" descr="QQ图片2021072009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7200948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3、输入“重庆医科大学财务处”进行查找，关注重庆医科大学财务处公众号，并进入。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63725" cy="4142105"/>
            <wp:effectExtent l="0" t="0" r="3175" b="10795"/>
            <wp:docPr id="3" name="图片 3" descr="QQ图片2021072009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107200948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4、进入公众号后选择服务大厅。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86585" cy="4192905"/>
            <wp:effectExtent l="0" t="0" r="18415" b="17145"/>
            <wp:docPr id="4" name="图片 4" descr="QQ图片2021072009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107200948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5、选择一卡通服务平台。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40865" cy="4093845"/>
            <wp:effectExtent l="0" t="0" r="6985" b="1905"/>
            <wp:docPr id="6" name="图片 6" descr="QQ图片2021072009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107200948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6、输入用户名密码登录进入。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34515" cy="4077335"/>
            <wp:effectExtent l="0" t="0" r="13335" b="18415"/>
            <wp:docPr id="7" name="图片 7" descr="QQ图片2021072009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107200948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7、进入首页后选择全部菜单。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55470" cy="4124325"/>
            <wp:effectExtent l="0" t="0" r="11430" b="9525"/>
            <wp:docPr id="8" name="图片 8" descr="QQ图片2021072009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107200948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8、向下滑，找到宿舍管理，选择新生选床。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88490" cy="4197985"/>
            <wp:effectExtent l="0" t="0" r="16510" b="12065"/>
            <wp:docPr id="9" name="图片 9" descr="QQ图片2021072009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107200948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9、选择你要入住的校区、区域、楼栋、楼层、房间，最后点击选择床位。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15160" cy="3362325"/>
            <wp:effectExtent l="0" t="0" r="8890" b="0"/>
            <wp:docPr id="10" name="图片 10" descr="QQ图片2021072009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2107200948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查看床位的操作流程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1.完成上述第1-7步操作，进入“全部菜单”， 找到“宿舍管理”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980815" cy="6977380"/>
            <wp:effectExtent l="0" t="0" r="635" b="4445"/>
            <wp:docPr id="17" name="图片 17" descr="f6d23ed91c9442e8a77f9cb3f69c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6d23ed91c9442e8a77f9cb3f69c48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69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="141" w:leftChars="0"/>
        <w:rPr>
          <w:rFonts w:hint="default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2.点击“入住历史”查看宿舍安排情况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1B183"/>
    <w:multiLevelType w:val="singleLevel"/>
    <w:tmpl w:val="7CA1B1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56E21"/>
    <w:rsid w:val="309F3DA7"/>
    <w:rsid w:val="31966F98"/>
    <w:rsid w:val="3ED74A38"/>
    <w:rsid w:val="4F1700F9"/>
    <w:rsid w:val="52107684"/>
    <w:rsid w:val="58D473EA"/>
    <w:rsid w:val="5D185112"/>
    <w:rsid w:val="7C880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yjc</dc:creator>
  <cp:lastModifiedBy>taoyuzhang</cp:lastModifiedBy>
  <dcterms:modified xsi:type="dcterms:W3CDTF">2021-07-23T03:36:35Z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82DD65FFFF724D3E8B2C8D30A572B40D</vt:lpwstr>
  </property>
</Properties>
</file>